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left"/>
        <w:rPr>
          <w:rFonts w:hint="eastAsia" w:ascii="黑体" w:hAnsi="黑体" w:eastAsia="黑体" w:cs="黑体"/>
          <w:kern w:val="2"/>
          <w:sz w:val="28"/>
          <w:szCs w:val="28"/>
          <w:lang w:val="en-US" w:eastAsia="zh-CN"/>
        </w:rPr>
      </w:pPr>
      <w:r>
        <w:rPr>
          <w:rFonts w:hint="eastAsia" w:ascii="宋体" w:hAnsi="宋体"/>
          <w:b w:val="0"/>
          <w:bCs w:val="0"/>
          <w:kern w:val="2"/>
          <w:sz w:val="28"/>
          <w:szCs w:val="28"/>
          <w:lang w:val="en-US" w:eastAsia="zh-CN"/>
        </w:rPr>
        <w:t>附件2：</w:t>
      </w:r>
      <w:r>
        <w:rPr>
          <w:rFonts w:hint="eastAsia" w:ascii="宋体" w:hAnsi="宋体"/>
          <w:kern w:val="2"/>
          <w:sz w:val="28"/>
          <w:szCs w:val="28"/>
          <w:lang w:val="en-US" w:eastAsia="zh-CN"/>
        </w:rPr>
        <w:t xml:space="preserve"> </w:t>
      </w:r>
    </w:p>
    <w:p>
      <w:pPr>
        <w:pStyle w:val="2"/>
        <w:spacing w:line="560" w:lineRule="exact"/>
        <w:jc w:val="center"/>
        <w:rPr>
          <w:rFonts w:ascii="宋体" w:hAnsi="宋体"/>
          <w:kern w:val="2"/>
          <w:szCs w:val="40"/>
        </w:rPr>
      </w:pPr>
      <w:r>
        <w:rPr>
          <w:rFonts w:hint="eastAsia" w:ascii="宋体" w:hAnsi="宋体"/>
          <w:kern w:val="2"/>
          <w:szCs w:val="40"/>
          <w:lang w:val="en-US" w:eastAsia="zh-CN"/>
        </w:rPr>
        <w:t xml:space="preserve"> </w:t>
      </w:r>
      <w:r>
        <w:rPr>
          <w:rFonts w:hint="eastAsia" w:ascii="宋体" w:hAnsi="宋体"/>
          <w:kern w:val="2"/>
          <w:szCs w:val="40"/>
        </w:rPr>
        <w:t>中</w:t>
      </w:r>
      <w:r>
        <w:rPr>
          <w:rFonts w:ascii="宋体" w:hAnsi="宋体"/>
          <w:kern w:val="2"/>
          <w:szCs w:val="40"/>
        </w:rPr>
        <w:t>小学幼儿园教师</w:t>
      </w:r>
      <w:r>
        <w:rPr>
          <w:rFonts w:hint="eastAsia" w:ascii="宋体" w:hAnsi="宋体"/>
          <w:kern w:val="2"/>
          <w:szCs w:val="40"/>
          <w:lang w:eastAsia="zh-CN"/>
        </w:rPr>
        <w:t>专项培训</w:t>
      </w:r>
      <w:r>
        <w:rPr>
          <w:rFonts w:ascii="宋体" w:hAnsi="宋体"/>
          <w:kern w:val="2"/>
          <w:szCs w:val="40"/>
        </w:rPr>
        <w:t>项目申报指南</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为全面贯彻《中共中央国务院关于全面深化新时代教师队伍建设改革的意见》要求，结合</w:t>
      </w:r>
      <w:r>
        <w:rPr>
          <w:rFonts w:ascii="Times New Roman" w:hAnsi="Times New Roman" w:eastAsia="仿宋_GB2312"/>
          <w:color w:val="auto"/>
          <w:sz w:val="32"/>
          <w:szCs w:val="32"/>
        </w:rPr>
        <w:t>我</w:t>
      </w:r>
      <w:r>
        <w:rPr>
          <w:rFonts w:hint="eastAsia" w:ascii="Times New Roman" w:hAnsi="Times New Roman" w:eastAsia="仿宋_GB2312"/>
          <w:color w:val="auto"/>
          <w:sz w:val="32"/>
          <w:szCs w:val="32"/>
          <w:lang w:val="en-US" w:eastAsia="zh-CN"/>
        </w:rPr>
        <w:t>州</w:t>
      </w:r>
      <w:r>
        <w:rPr>
          <w:rFonts w:ascii="Times New Roman" w:hAnsi="Times New Roman" w:eastAsia="仿宋_GB2312"/>
          <w:color w:val="auto"/>
          <w:sz w:val="32"/>
          <w:szCs w:val="32"/>
        </w:rPr>
        <w:t>中</w:t>
      </w:r>
      <w:r>
        <w:rPr>
          <w:rFonts w:ascii="Times New Roman" w:hAnsi="Times New Roman" w:eastAsia="仿宋_GB2312"/>
          <w:sz w:val="32"/>
          <w:szCs w:val="32"/>
        </w:rPr>
        <w:t>小学幼儿园教师专业发展现状和培训需求，为切实提高项目申报质量，特制定本指南。</w:t>
      </w:r>
    </w:p>
    <w:p>
      <w:pPr>
        <w:numPr>
          <w:ilvl w:val="0"/>
          <w:numId w:val="0"/>
        </w:numPr>
        <w:spacing w:line="56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延边州第二期中小学校级领导后备干部培训</w:t>
      </w:r>
      <w:r>
        <w:rPr>
          <w:rFonts w:hint="eastAsia" w:ascii="黑体" w:hAnsi="黑体" w:eastAsia="黑体" w:cs="黑体"/>
          <w:b w:val="0"/>
          <w:bCs w:val="0"/>
          <w:sz w:val="32"/>
          <w:szCs w:val="32"/>
        </w:rPr>
        <w:br w:type="textWrapping"/>
      </w:r>
      <w:r>
        <w:rPr>
          <w:rFonts w:hint="eastAsia" w:ascii="Times New Roman" w:hAnsi="Times New Roman" w:eastAsia="仿宋_GB2312"/>
          <w:b/>
          <w:bCs/>
          <w:sz w:val="32"/>
          <w:szCs w:val="32"/>
          <w:lang w:val="en-US" w:eastAsia="zh-CN"/>
        </w:rPr>
        <w:t xml:space="preserve">    </w:t>
      </w:r>
      <w:r>
        <w:rPr>
          <w:rFonts w:ascii="Times New Roman" w:hAnsi="Times New Roman" w:eastAsia="仿宋_GB2312"/>
          <w:sz w:val="32"/>
          <w:szCs w:val="32"/>
        </w:rPr>
        <w:t>根据《延边州第二期中小学校级领导后备干部培养工作方案》，2022年下半年，组织50名后备赴省外参加培训。培训设计时长为7天（含报到与返程），培训以有效落实《义务教育中小学校长专业标准》为总体目标，以提升“规划学校发展和领导教育教学”能力为具体目标，以“理论授课与名校观摩相结合”为主要模式，帮助参训学员了解发达地区办学改革与发展的趋势，厚重理论基础、积累办学经验，通过分享经验，改进自身办学行为，提高办学治校的胜任能力。</w:t>
      </w:r>
    </w:p>
    <w:p>
      <w:pPr>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延边州思政教师及党务干部培训</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遴选中小学</w:t>
      </w:r>
      <w:r>
        <w:rPr>
          <w:rFonts w:hint="eastAsia" w:ascii="Times New Roman" w:hAnsi="Times New Roman" w:eastAsia="仿宋_GB2312"/>
          <w:sz w:val="32"/>
          <w:szCs w:val="32"/>
        </w:rPr>
        <w:t>思政学科骨干</w:t>
      </w:r>
      <w:r>
        <w:rPr>
          <w:rFonts w:ascii="Times New Roman" w:hAnsi="Times New Roman" w:eastAsia="仿宋_GB2312"/>
          <w:sz w:val="32"/>
          <w:szCs w:val="32"/>
        </w:rPr>
        <w:t>教师</w:t>
      </w:r>
      <w:r>
        <w:rPr>
          <w:rFonts w:hint="eastAsia" w:ascii="Times New Roman" w:hAnsi="Times New Roman" w:eastAsia="仿宋_GB2312"/>
          <w:sz w:val="32"/>
          <w:szCs w:val="32"/>
        </w:rPr>
        <w:t>与学院党务干部,</w:t>
      </w:r>
      <w:r>
        <w:rPr>
          <w:rFonts w:ascii="Times New Roman" w:hAnsi="Times New Roman" w:eastAsia="仿宋_GB2312"/>
          <w:sz w:val="32"/>
          <w:szCs w:val="32"/>
        </w:rPr>
        <w:t>开展</w:t>
      </w:r>
      <w:r>
        <w:rPr>
          <w:rFonts w:hint="eastAsia" w:ascii="Times New Roman" w:hAnsi="Times New Roman" w:eastAsia="仿宋_GB2312"/>
          <w:sz w:val="32"/>
          <w:szCs w:val="32"/>
        </w:rPr>
        <w:t>7</w:t>
      </w:r>
      <w:r>
        <w:rPr>
          <w:rFonts w:ascii="Times New Roman" w:hAnsi="Times New Roman" w:eastAsia="仿宋_GB2312"/>
          <w:sz w:val="32"/>
          <w:szCs w:val="32"/>
        </w:rPr>
        <w:t>天</w:t>
      </w:r>
      <w:r>
        <w:rPr>
          <w:rFonts w:hint="eastAsia" w:ascii="Times New Roman" w:hAnsi="Times New Roman" w:eastAsia="仿宋_GB2312"/>
          <w:sz w:val="32"/>
          <w:szCs w:val="32"/>
        </w:rPr>
        <w:t>（含报到与返程）</w:t>
      </w:r>
      <w:r>
        <w:rPr>
          <w:rFonts w:ascii="Times New Roman" w:hAnsi="Times New Roman" w:eastAsia="仿宋_GB2312"/>
          <w:sz w:val="32"/>
          <w:szCs w:val="32"/>
        </w:rPr>
        <w:t>省</w:t>
      </w:r>
      <w:r>
        <w:rPr>
          <w:rFonts w:hint="eastAsia" w:ascii="Times New Roman" w:hAnsi="Times New Roman" w:eastAsia="仿宋_GB2312"/>
          <w:sz w:val="32"/>
          <w:szCs w:val="32"/>
        </w:rPr>
        <w:t>外教育质量高的地区</w:t>
      </w:r>
      <w:r>
        <w:rPr>
          <w:rFonts w:ascii="Times New Roman" w:hAnsi="Times New Roman" w:eastAsia="仿宋_GB2312"/>
          <w:sz w:val="32"/>
          <w:szCs w:val="32"/>
        </w:rPr>
        <w:t>集中培训，根据不</w:t>
      </w:r>
      <w:r>
        <w:rPr>
          <w:rFonts w:hint="eastAsia" w:ascii="Times New Roman" w:hAnsi="Times New Roman" w:eastAsia="仿宋_GB2312"/>
          <w:sz w:val="32"/>
          <w:szCs w:val="32"/>
        </w:rPr>
        <w:t>思政学科</w:t>
      </w:r>
      <w:r>
        <w:rPr>
          <w:rFonts w:ascii="Times New Roman" w:hAnsi="Times New Roman" w:eastAsia="仿宋_GB2312"/>
          <w:sz w:val="32"/>
          <w:szCs w:val="32"/>
        </w:rPr>
        <w:t>教学内容、学科特点设计培训课程</w:t>
      </w:r>
      <w:r>
        <w:rPr>
          <w:rFonts w:hint="eastAsia" w:ascii="Times New Roman" w:hAnsi="Times New Roman" w:eastAsia="仿宋_GB2312"/>
          <w:sz w:val="32"/>
          <w:szCs w:val="32"/>
        </w:rPr>
        <w:t>，提高中小学思政课教师的政治站位、师德修养和道德水平，</w:t>
      </w:r>
      <w:r>
        <w:rPr>
          <w:rFonts w:ascii="Times New Roman" w:hAnsi="Times New Roman" w:eastAsia="仿宋_GB2312"/>
          <w:sz w:val="32"/>
          <w:szCs w:val="32"/>
        </w:rPr>
        <w:t>培养一批</w:t>
      </w:r>
      <w:r>
        <w:rPr>
          <w:rFonts w:hint="eastAsia" w:ascii="Times New Roman" w:hAnsi="Times New Roman" w:eastAsia="仿宋_GB2312"/>
          <w:sz w:val="32"/>
          <w:szCs w:val="32"/>
        </w:rPr>
        <w:t>素质高、责任强、科研和教研能力高的一批骨干</w:t>
      </w:r>
      <w:r>
        <w:rPr>
          <w:rFonts w:ascii="Times New Roman" w:hAnsi="Times New Roman" w:eastAsia="仿宋_GB2312"/>
          <w:sz w:val="32"/>
          <w:szCs w:val="32"/>
        </w:rPr>
        <w:t>教师，切实发挥骨干教师在</w:t>
      </w:r>
      <w:r>
        <w:rPr>
          <w:rFonts w:hint="eastAsia" w:ascii="Times New Roman" w:hAnsi="Times New Roman" w:eastAsia="仿宋_GB2312"/>
          <w:sz w:val="32"/>
          <w:szCs w:val="32"/>
        </w:rPr>
        <w:t>学科</w:t>
      </w:r>
      <w:r>
        <w:rPr>
          <w:rFonts w:ascii="Times New Roman" w:hAnsi="Times New Roman" w:eastAsia="仿宋_GB2312"/>
          <w:sz w:val="32"/>
          <w:szCs w:val="32"/>
        </w:rPr>
        <w:t>建设中的示范引领作用。</w:t>
      </w:r>
    </w:p>
    <w:p>
      <w:pPr>
        <w:numPr>
          <w:ilvl w:val="0"/>
          <w:numId w:val="0"/>
        </w:numPr>
        <w:spacing w:line="56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全州教育信息化“互联网背景下课堂教学模式改革”应用培训</w:t>
      </w:r>
      <w:r>
        <w:rPr>
          <w:rFonts w:hint="eastAsia" w:ascii="黑体" w:hAnsi="黑体" w:eastAsia="黑体" w:cs="黑体"/>
          <w:b w:val="0"/>
          <w:bCs w:val="0"/>
          <w:sz w:val="32"/>
          <w:szCs w:val="32"/>
        </w:rPr>
        <w:br w:type="textWrapping"/>
      </w:r>
      <w:r>
        <w:rPr>
          <w:rFonts w:hint="eastAsia" w:ascii="Times New Roman" w:hAnsi="Times New Roman" w:eastAsia="仿宋_GB2312"/>
          <w:b/>
          <w:bCs/>
          <w:sz w:val="32"/>
          <w:szCs w:val="32"/>
          <w:lang w:val="en-US" w:eastAsia="zh-CN"/>
        </w:rPr>
        <w:t xml:space="preserve">    </w:t>
      </w:r>
      <w:r>
        <w:rPr>
          <w:rFonts w:ascii="Times New Roman" w:hAnsi="Times New Roman" w:eastAsia="仿宋_GB2312"/>
          <w:sz w:val="32"/>
          <w:szCs w:val="32"/>
        </w:rPr>
        <w:t>遴选电教机构人员、学校信息化主要负责人、延边州智慧教育讲师团成员60人，开展6天（含报到与返程）省外教育质量高的地区集中培训，培训以知识性、实践型、参与式为宗旨，邀请国内知名专家、优秀一线教师等组成专家团队，通过专题讲座、案例教学、名校访学、交流研讨等方式提升参培人员信息技术应用能力，更好地研究、指导和服务中小学推进教育信息化工作，促进信息技术与教育教学的深度融合，促进课堂教学模式改革。</w:t>
      </w:r>
    </w:p>
    <w:p>
      <w:pPr>
        <w:numPr>
          <w:ilvl w:val="0"/>
          <w:numId w:val="0"/>
        </w:numPr>
        <w:spacing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四、民族学校思政课教师提升传统文化素养省外高级研修</w:t>
      </w:r>
    </w:p>
    <w:p>
      <w:pPr>
        <w:numPr>
          <w:ilvl w:val="0"/>
          <w:numId w:val="0"/>
        </w:numPr>
        <w:spacing w:line="560" w:lineRule="exact"/>
        <w:ind w:firstLine="64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为深入贯彻落实习近平总书记在学校思想政治理论课教师座谈会上的重要讲话精神，</w:t>
      </w:r>
      <w:r>
        <w:rPr>
          <w:rFonts w:hint="eastAsia" w:ascii="Times New Roman" w:hAnsi="Times New Roman" w:eastAsia="仿宋_GB2312"/>
          <w:sz w:val="32"/>
          <w:szCs w:val="32"/>
          <w:lang w:val="en-US" w:eastAsia="zh-CN"/>
        </w:rPr>
        <w:t>根据国家推进统编教材改革工作需要，进一步</w:t>
      </w:r>
      <w:r>
        <w:rPr>
          <w:rFonts w:hint="eastAsia" w:ascii="Times New Roman" w:hAnsi="Times New Roman" w:eastAsia="仿宋_GB2312"/>
          <w:sz w:val="32"/>
          <w:szCs w:val="32"/>
        </w:rPr>
        <w:t>提高</w:t>
      </w:r>
      <w:r>
        <w:rPr>
          <w:rFonts w:hint="eastAsia" w:ascii="Times New Roman" w:hAnsi="Times New Roman" w:eastAsia="仿宋_GB2312"/>
          <w:sz w:val="32"/>
          <w:szCs w:val="32"/>
          <w:lang w:val="en-US" w:eastAsia="zh-CN"/>
        </w:rPr>
        <w:t>民族学校</w:t>
      </w:r>
      <w:r>
        <w:rPr>
          <w:rFonts w:hint="eastAsia" w:ascii="Times New Roman" w:hAnsi="Times New Roman" w:eastAsia="仿宋_GB2312"/>
          <w:sz w:val="32"/>
          <w:szCs w:val="32"/>
        </w:rPr>
        <w:t>思政课教师的政治素质和业务</w:t>
      </w:r>
      <w:r>
        <w:rPr>
          <w:rFonts w:hint="eastAsia" w:ascii="Times New Roman" w:hAnsi="Times New Roman" w:eastAsia="仿宋_GB2312"/>
          <w:sz w:val="32"/>
          <w:szCs w:val="32"/>
          <w:lang w:val="en-US" w:eastAsia="zh-CN"/>
        </w:rPr>
        <w:t>素养</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选派民族小学、初中、高中思政课教师140人，分2批组织外出学习7天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含报到与返程）。通过外出学习，深刻感悟中华优秀传统文化精髓，培养新时代思政学科教师政治文化素质，明确新时代思政课教师重要角色，落实好统编教材使用工作重要任务。</w:t>
      </w:r>
    </w:p>
    <w:p>
      <w:pPr>
        <w:numPr>
          <w:ilvl w:val="0"/>
          <w:numId w:val="0"/>
        </w:numPr>
        <w:spacing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五、民族学校语文教师提升传统文化素养省外高级研修</w:t>
      </w:r>
    </w:p>
    <w:p>
      <w:pPr>
        <w:numPr>
          <w:ilvl w:val="0"/>
          <w:numId w:val="0"/>
        </w:numPr>
        <w:spacing w:line="560" w:lineRule="exact"/>
        <w:ind w:firstLine="64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根据国家推进统编教材改革工作需要，选派民族小学、初中、高中语文教师200人，分2批组织外出学习7天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含报到与返程）。通过外出学习，教师能深刻感悟中华优秀传统文化，感受中华优秀历史文明和红色基因，进一步培养民族学校语文学科</w:t>
      </w:r>
      <w:r>
        <w:rPr>
          <w:rFonts w:hint="eastAsia" w:ascii="Times New Roman" w:hAnsi="Times New Roman" w:eastAsia="仿宋_GB2312"/>
          <w:sz w:val="32"/>
          <w:szCs w:val="32"/>
        </w:rPr>
        <w:t>教师的</w:t>
      </w:r>
      <w:r>
        <w:rPr>
          <w:rFonts w:hint="eastAsia" w:ascii="Times New Roman" w:hAnsi="Times New Roman" w:eastAsia="仿宋_GB2312"/>
          <w:sz w:val="32"/>
          <w:szCs w:val="32"/>
          <w:lang w:val="en-US" w:eastAsia="zh-CN"/>
        </w:rPr>
        <w:t>文学素养、文化素养和中华优秀传统文化深厚底蕴</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明确新时代语文教师重要使命、任务。</w:t>
      </w:r>
    </w:p>
    <w:p>
      <w:pPr>
        <w:numPr>
          <w:ilvl w:val="0"/>
          <w:numId w:val="0"/>
        </w:numPr>
        <w:spacing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六、基于“互联网+”背景下民族学校教师传统文化素养提升省外高级研修</w:t>
      </w:r>
    </w:p>
    <w:p>
      <w:pPr>
        <w:numPr>
          <w:ilvl w:val="0"/>
          <w:numId w:val="0"/>
        </w:numPr>
        <w:spacing w:line="560" w:lineRule="exact"/>
        <w:ind w:firstLine="64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组织民族学校学科骨干教师70人外出学习7天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含报到与返程）。学习先进地区教育</w:t>
      </w:r>
      <w:r>
        <w:rPr>
          <w:rFonts w:hint="eastAsia" w:ascii="Times New Roman" w:hAnsi="Times New Roman" w:eastAsia="仿宋_GB2312"/>
          <w:sz w:val="32"/>
          <w:szCs w:val="32"/>
        </w:rPr>
        <w:t>信息化</w:t>
      </w:r>
      <w:r>
        <w:rPr>
          <w:rFonts w:hint="eastAsia" w:ascii="Times New Roman" w:hAnsi="Times New Roman" w:eastAsia="仿宋_GB2312"/>
          <w:sz w:val="32"/>
          <w:szCs w:val="32"/>
          <w:lang w:val="en-US" w:eastAsia="zh-CN"/>
        </w:rPr>
        <w:t>应用现状和信息技术与教育教学有效融合的策略，</w:t>
      </w:r>
      <w:r>
        <w:rPr>
          <w:rFonts w:hint="eastAsia" w:ascii="Times New Roman" w:hAnsi="Times New Roman" w:eastAsia="仿宋_GB2312"/>
          <w:sz w:val="32"/>
          <w:szCs w:val="32"/>
        </w:rPr>
        <w:t>增强</w:t>
      </w:r>
      <w:r>
        <w:rPr>
          <w:rFonts w:hint="eastAsia" w:ascii="Times New Roman" w:hAnsi="Times New Roman" w:eastAsia="仿宋_GB2312"/>
          <w:sz w:val="32"/>
          <w:szCs w:val="32"/>
          <w:lang w:val="en-US" w:eastAsia="zh-CN"/>
        </w:rPr>
        <w:t>实现</w:t>
      </w:r>
      <w:r>
        <w:rPr>
          <w:rFonts w:hint="eastAsia" w:ascii="Times New Roman" w:hAnsi="Times New Roman" w:eastAsia="仿宋_GB2312"/>
          <w:sz w:val="32"/>
          <w:szCs w:val="32"/>
        </w:rPr>
        <w:t>教学手段科技化、</w:t>
      </w:r>
      <w:r>
        <w:rPr>
          <w:rFonts w:hint="default" w:ascii="Times New Roman" w:hAnsi="Times New Roman" w:eastAsia="仿宋_GB2312"/>
          <w:sz w:val="32"/>
          <w:szCs w:val="32"/>
        </w:rPr>
        <w:fldChar w:fldCharType="begin"/>
      </w:r>
      <w:r>
        <w:rPr>
          <w:rFonts w:hint="default" w:ascii="Times New Roman" w:hAnsi="Times New Roman" w:eastAsia="仿宋_GB2312"/>
          <w:sz w:val="32"/>
          <w:szCs w:val="32"/>
        </w:rPr>
        <w:instrText xml:space="preserve"> HYPERLINK "https://baike.baidu.com/item/%E6%95%99%E8%82%B2%E4%BC%A0%E6%92%AD" \t "https://baike.baidu.com/item/%E6%95%99%E8%82%B2%E4%BF%A1%E6%81%AF%E5%8C%96/_blank" </w:instrText>
      </w:r>
      <w:r>
        <w:rPr>
          <w:rFonts w:hint="default" w:ascii="Times New Roman" w:hAnsi="Times New Roman" w:eastAsia="仿宋_GB2312"/>
          <w:sz w:val="32"/>
          <w:szCs w:val="32"/>
        </w:rPr>
        <w:fldChar w:fldCharType="separate"/>
      </w:r>
      <w:r>
        <w:rPr>
          <w:rFonts w:hint="default" w:ascii="Times New Roman" w:hAnsi="Times New Roman" w:eastAsia="仿宋_GB2312"/>
          <w:sz w:val="32"/>
          <w:szCs w:val="32"/>
        </w:rPr>
        <w:t>教育传播</w:t>
      </w:r>
      <w:r>
        <w:rPr>
          <w:rFonts w:hint="default" w:ascii="Times New Roman" w:hAnsi="Times New Roman" w:eastAsia="仿宋_GB2312"/>
          <w:sz w:val="32"/>
          <w:szCs w:val="32"/>
        </w:rPr>
        <w:fldChar w:fldCharType="end"/>
      </w:r>
      <w:r>
        <w:rPr>
          <w:rFonts w:hint="default" w:ascii="Times New Roman" w:hAnsi="Times New Roman" w:eastAsia="仿宋_GB2312"/>
          <w:sz w:val="32"/>
          <w:szCs w:val="32"/>
        </w:rPr>
        <w:t>信息化、</w:t>
      </w:r>
      <w:r>
        <w:rPr>
          <w:rFonts w:hint="default" w:ascii="Times New Roman" w:hAnsi="Times New Roman" w:eastAsia="仿宋_GB2312"/>
          <w:sz w:val="32"/>
          <w:szCs w:val="32"/>
        </w:rPr>
        <w:fldChar w:fldCharType="begin"/>
      </w:r>
      <w:r>
        <w:rPr>
          <w:rFonts w:hint="default" w:ascii="Times New Roman" w:hAnsi="Times New Roman" w:eastAsia="仿宋_GB2312"/>
          <w:sz w:val="32"/>
          <w:szCs w:val="32"/>
        </w:rPr>
        <w:instrText xml:space="preserve"> HYPERLINK "https://baike.baidu.com/item/%E6%95%99%E5%AD%A6%E6%96%B9%E5%BC%8F/123256" \t "https://baike.baidu.com/item/%E6%95%99%E8%82%B2%E4%BF%A1%E6%81%AF%E5%8C%96/_blank" </w:instrText>
      </w:r>
      <w:r>
        <w:rPr>
          <w:rFonts w:hint="default" w:ascii="Times New Roman" w:hAnsi="Times New Roman" w:eastAsia="仿宋_GB2312"/>
          <w:sz w:val="32"/>
          <w:szCs w:val="32"/>
        </w:rPr>
        <w:fldChar w:fldCharType="separate"/>
      </w:r>
      <w:r>
        <w:rPr>
          <w:rFonts w:hint="default" w:ascii="Times New Roman" w:hAnsi="Times New Roman" w:eastAsia="仿宋_GB2312"/>
          <w:sz w:val="32"/>
          <w:szCs w:val="32"/>
        </w:rPr>
        <w:t>教学方式</w:t>
      </w:r>
      <w:r>
        <w:rPr>
          <w:rFonts w:hint="default" w:ascii="Times New Roman" w:hAnsi="Times New Roman" w:eastAsia="仿宋_GB2312"/>
          <w:sz w:val="32"/>
          <w:szCs w:val="32"/>
        </w:rPr>
        <w:fldChar w:fldCharType="end"/>
      </w:r>
      <w:r>
        <w:rPr>
          <w:rFonts w:hint="default" w:ascii="Times New Roman" w:hAnsi="Times New Roman" w:eastAsia="仿宋_GB2312"/>
          <w:sz w:val="32"/>
          <w:szCs w:val="32"/>
        </w:rPr>
        <w:t>现代化</w:t>
      </w:r>
      <w:r>
        <w:rPr>
          <w:rFonts w:hint="eastAsia" w:ascii="Times New Roman" w:hAnsi="Times New Roman" w:eastAsia="仿宋_GB2312"/>
          <w:sz w:val="32"/>
          <w:szCs w:val="32"/>
        </w:rPr>
        <w:t>意识，把信息技术手段有效应用于教学</w:t>
      </w:r>
      <w:r>
        <w:rPr>
          <w:rFonts w:hint="eastAsia" w:ascii="Times New Roman" w:hAnsi="Times New Roman" w:eastAsia="仿宋_GB2312"/>
          <w:sz w:val="32"/>
          <w:szCs w:val="32"/>
          <w:lang w:val="en-US" w:eastAsia="zh-CN"/>
        </w:rPr>
        <w:t>组织</w:t>
      </w:r>
      <w:r>
        <w:rPr>
          <w:rFonts w:hint="eastAsia" w:ascii="Times New Roman" w:hAnsi="Times New Roman" w:eastAsia="仿宋_GB2312"/>
          <w:sz w:val="32"/>
          <w:szCs w:val="32"/>
        </w:rPr>
        <w:t>与</w:t>
      </w:r>
      <w:r>
        <w:rPr>
          <w:rFonts w:hint="eastAsia" w:ascii="Times New Roman" w:hAnsi="Times New Roman" w:eastAsia="仿宋_GB2312"/>
          <w:sz w:val="32"/>
          <w:szCs w:val="32"/>
          <w:lang w:val="en-US" w:eastAsia="zh-CN"/>
        </w:rPr>
        <w:t>教育</w:t>
      </w:r>
      <w:r>
        <w:rPr>
          <w:rFonts w:hint="eastAsia" w:ascii="Times New Roman" w:hAnsi="Times New Roman" w:eastAsia="仿宋_GB2312"/>
          <w:sz w:val="32"/>
          <w:szCs w:val="32"/>
        </w:rPr>
        <w:t>科研</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rPr>
        <w:t>提升</w:t>
      </w:r>
      <w:r>
        <w:rPr>
          <w:rFonts w:hint="eastAsia" w:ascii="Times New Roman" w:hAnsi="Times New Roman" w:eastAsia="仿宋_GB2312"/>
          <w:sz w:val="32"/>
          <w:szCs w:val="32"/>
          <w:lang w:val="en-US" w:eastAsia="zh-CN"/>
        </w:rPr>
        <w:t>民族学校教学效果和教学效率</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学习感受先进地区在</w:t>
      </w:r>
      <w:r>
        <w:rPr>
          <w:rFonts w:hint="default" w:ascii="Times New Roman" w:hAnsi="Times New Roman" w:eastAsia="仿宋_GB2312"/>
          <w:sz w:val="32"/>
          <w:szCs w:val="32"/>
        </w:rPr>
        <w:t>教育</w:t>
      </w:r>
      <w:r>
        <w:rPr>
          <w:rFonts w:hint="eastAsia" w:ascii="Times New Roman" w:hAnsi="Times New Roman" w:eastAsia="仿宋_GB2312"/>
          <w:sz w:val="32"/>
          <w:szCs w:val="32"/>
          <w:lang w:val="en-US" w:eastAsia="zh-CN"/>
        </w:rPr>
        <w:t>教学</w:t>
      </w:r>
      <w:r>
        <w:rPr>
          <w:rFonts w:hint="default" w:ascii="Times New Roman" w:hAnsi="Times New Roman" w:eastAsia="仿宋_GB2312"/>
          <w:sz w:val="32"/>
          <w:szCs w:val="32"/>
        </w:rPr>
        <w:t>过程中</w:t>
      </w:r>
      <w:r>
        <w:rPr>
          <w:rFonts w:hint="eastAsia" w:ascii="Times New Roman" w:hAnsi="Times New Roman" w:eastAsia="仿宋_GB2312"/>
          <w:sz w:val="32"/>
          <w:szCs w:val="32"/>
          <w:lang w:val="en-US" w:eastAsia="zh-CN"/>
        </w:rPr>
        <w:t>有效</w:t>
      </w:r>
      <w:r>
        <w:rPr>
          <w:rFonts w:hint="default" w:ascii="Times New Roman" w:hAnsi="Times New Roman" w:eastAsia="仿宋_GB2312"/>
          <w:sz w:val="32"/>
          <w:szCs w:val="32"/>
        </w:rPr>
        <w:t>运用计算机、多媒体、大数据、人工智能和网络通讯</w:t>
      </w:r>
      <w:r>
        <w:rPr>
          <w:rFonts w:hint="eastAsia" w:ascii="Times New Roman" w:hAnsi="Times New Roman" w:eastAsia="仿宋_GB2312"/>
          <w:sz w:val="32"/>
          <w:szCs w:val="32"/>
          <w:lang w:val="en-US" w:eastAsia="zh-CN"/>
        </w:rPr>
        <w:t>等</w:t>
      </w:r>
      <w:r>
        <w:rPr>
          <w:rFonts w:hint="default" w:ascii="Times New Roman" w:hAnsi="Times New Roman" w:eastAsia="仿宋_GB2312"/>
          <w:sz w:val="32"/>
          <w:szCs w:val="32"/>
        </w:rPr>
        <w:t>为基础的</w:t>
      </w:r>
      <w:r>
        <w:rPr>
          <w:rFonts w:hint="default" w:ascii="Times New Roman" w:hAnsi="Times New Roman" w:eastAsia="仿宋_GB2312"/>
          <w:sz w:val="32"/>
          <w:szCs w:val="32"/>
        </w:rPr>
        <w:fldChar w:fldCharType="begin"/>
      </w:r>
      <w:r>
        <w:rPr>
          <w:rFonts w:hint="default" w:ascii="Times New Roman" w:hAnsi="Times New Roman" w:eastAsia="仿宋_GB2312"/>
          <w:sz w:val="32"/>
          <w:szCs w:val="32"/>
        </w:rPr>
        <w:instrText xml:space="preserve"> HYPERLINK "https://baike.baidu.com/item/%E7%8E%B0%E4%BB%A3%E4%BF%A1%E6%81%AF%E6%8A%80%E6%9C%AF/2426261" \t "https://baike.baidu.com/item/%E6%95%99%E8%82%B2%E4%BF%A1%E6%81%AF%E5%8C%96/_blank" </w:instrText>
      </w:r>
      <w:r>
        <w:rPr>
          <w:rFonts w:hint="default" w:ascii="Times New Roman" w:hAnsi="Times New Roman" w:eastAsia="仿宋_GB2312"/>
          <w:sz w:val="32"/>
          <w:szCs w:val="32"/>
        </w:rPr>
        <w:fldChar w:fldCharType="separate"/>
      </w:r>
      <w:r>
        <w:rPr>
          <w:rFonts w:hint="default" w:ascii="Times New Roman" w:hAnsi="Times New Roman" w:eastAsia="仿宋_GB2312"/>
          <w:sz w:val="32"/>
          <w:szCs w:val="32"/>
        </w:rPr>
        <w:t>现代信息技术</w:t>
      </w:r>
      <w:r>
        <w:rPr>
          <w:rFonts w:hint="default" w:ascii="Times New Roman" w:hAnsi="Times New Roman" w:eastAsia="仿宋_GB2312"/>
          <w:sz w:val="32"/>
          <w:szCs w:val="32"/>
        </w:rPr>
        <w:fldChar w:fldCharType="end"/>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开拓眼界，开阔视野</w:t>
      </w:r>
      <w:r>
        <w:rPr>
          <w:rFonts w:hint="eastAsia" w:ascii="Times New Roman" w:hAnsi="Times New Roman" w:eastAsia="仿宋_GB2312"/>
          <w:sz w:val="32"/>
          <w:szCs w:val="32"/>
        </w:rPr>
        <w:t>。</w:t>
      </w:r>
    </w:p>
    <w:p>
      <w:pPr>
        <w:numPr>
          <w:ilvl w:val="0"/>
          <w:numId w:val="0"/>
        </w:numPr>
        <w:spacing w:line="560" w:lineRule="exact"/>
        <w:ind w:firstLine="640"/>
        <w:rPr>
          <w:rFonts w:hint="eastAsia" w:ascii="文星黑体" w:hAnsi="文星黑体" w:eastAsia="文星黑体" w:cs="文星黑体"/>
          <w:sz w:val="32"/>
          <w:szCs w:val="32"/>
          <w:lang w:val="en-US" w:eastAsia="zh-CN"/>
        </w:rPr>
      </w:pPr>
      <w:r>
        <w:rPr>
          <w:rFonts w:hint="eastAsia" w:ascii="文星黑体" w:hAnsi="文星黑体" w:eastAsia="文星黑体" w:cs="文星黑体"/>
          <w:sz w:val="32"/>
          <w:szCs w:val="32"/>
          <w:lang w:val="en-US" w:eastAsia="zh-CN"/>
        </w:rPr>
        <w:t>七、民族学校语文、历史、思政教师省内跟岗培训</w:t>
      </w:r>
    </w:p>
    <w:p>
      <w:pPr>
        <w:numPr>
          <w:ilvl w:val="0"/>
          <w:numId w:val="0"/>
        </w:numPr>
        <w:spacing w:line="560" w:lineRule="exact"/>
        <w:ind w:firstLine="64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组织民族学校语文、历史、思政学科名优骨干、教研员等种子教师260人，分批次到省内名校跟岗学习12天（含报到与返程）。通过进校跟岗听课、参与学校集体备课等教研活动，对民族学校教师实施一对一或一对多的影子培训，重点提升参培学员的课堂教学实操技能，掌握基于学科核心素养的统编教材使用策略，带动辐射县域内或大学区内本学科教师成长和提升。</w:t>
      </w:r>
    </w:p>
    <w:p>
      <w:pPr>
        <w:numPr>
          <w:ilvl w:val="0"/>
          <w:numId w:val="0"/>
        </w:numPr>
        <w:spacing w:line="560" w:lineRule="exact"/>
        <w:ind w:firstLine="640"/>
        <w:rPr>
          <w:rFonts w:hint="eastAsia" w:ascii="Times New Roman" w:hAnsi="Times New Roman" w:eastAsia="仿宋_GB2312"/>
          <w:sz w:val="32"/>
          <w:szCs w:val="32"/>
          <w:lang w:val="en-US" w:eastAsia="zh-CN"/>
        </w:rPr>
      </w:pPr>
    </w:p>
    <w:p>
      <w:pPr>
        <w:numPr>
          <w:ilvl w:val="0"/>
          <w:numId w:val="0"/>
        </w:numPr>
        <w:spacing w:line="240" w:lineRule="auto"/>
        <w:rPr>
          <w:rFonts w:hint="default" w:ascii="Times New Roman" w:hAnsi="Times New Roman" w:eastAsia="仿宋_GB2312"/>
          <w:sz w:val="32"/>
          <w:szCs w:val="32"/>
          <w:lang w:val="en-US" w:eastAsia="zh-CN"/>
        </w:rPr>
      </w:pPr>
      <w:bookmarkStart w:id="0" w:name="_GoBack"/>
      <w:bookmarkEnd w:id="0"/>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文星黑体">
    <w:altName w:val="黑体"/>
    <w:panose1 w:val="0201060400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7066975"/>
      <w:docPartObj>
        <w:docPartGallery w:val="autotext"/>
      </w:docPartObj>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jODNiYmQ1MTMwZGI3ZTI1NzM2OGU3YzFjMDI2MGQifQ=="/>
  </w:docVars>
  <w:rsids>
    <w:rsidRoot w:val="00115599"/>
    <w:rsid w:val="00003D34"/>
    <w:rsid w:val="00026F23"/>
    <w:rsid w:val="000360B9"/>
    <w:rsid w:val="00041434"/>
    <w:rsid w:val="00067BC8"/>
    <w:rsid w:val="00091B26"/>
    <w:rsid w:val="00094F5F"/>
    <w:rsid w:val="000959DF"/>
    <w:rsid w:val="000C3BA0"/>
    <w:rsid w:val="000D2B0B"/>
    <w:rsid w:val="00112E2C"/>
    <w:rsid w:val="00115599"/>
    <w:rsid w:val="00124F00"/>
    <w:rsid w:val="00140488"/>
    <w:rsid w:val="00152743"/>
    <w:rsid w:val="001570DC"/>
    <w:rsid w:val="00157B73"/>
    <w:rsid w:val="001675CC"/>
    <w:rsid w:val="001743C7"/>
    <w:rsid w:val="00183876"/>
    <w:rsid w:val="001861A0"/>
    <w:rsid w:val="00187C7D"/>
    <w:rsid w:val="001B0EAC"/>
    <w:rsid w:val="001E7D26"/>
    <w:rsid w:val="001F3594"/>
    <w:rsid w:val="0020065D"/>
    <w:rsid w:val="00212613"/>
    <w:rsid w:val="00223A3C"/>
    <w:rsid w:val="00230E4F"/>
    <w:rsid w:val="00247854"/>
    <w:rsid w:val="002A14F8"/>
    <w:rsid w:val="002A165B"/>
    <w:rsid w:val="00315444"/>
    <w:rsid w:val="00315E78"/>
    <w:rsid w:val="0032633A"/>
    <w:rsid w:val="00335DEE"/>
    <w:rsid w:val="00374201"/>
    <w:rsid w:val="003832E7"/>
    <w:rsid w:val="00391E7A"/>
    <w:rsid w:val="003971FB"/>
    <w:rsid w:val="003A6C6A"/>
    <w:rsid w:val="003B6DC5"/>
    <w:rsid w:val="003E692E"/>
    <w:rsid w:val="003F659C"/>
    <w:rsid w:val="003F699B"/>
    <w:rsid w:val="00406221"/>
    <w:rsid w:val="00421A34"/>
    <w:rsid w:val="004253F8"/>
    <w:rsid w:val="00452A7D"/>
    <w:rsid w:val="00496DC4"/>
    <w:rsid w:val="004D5146"/>
    <w:rsid w:val="004E5E3A"/>
    <w:rsid w:val="004F319A"/>
    <w:rsid w:val="005249F0"/>
    <w:rsid w:val="00537E6E"/>
    <w:rsid w:val="00575647"/>
    <w:rsid w:val="00580F9A"/>
    <w:rsid w:val="005A1677"/>
    <w:rsid w:val="005A39E1"/>
    <w:rsid w:val="005B2CEC"/>
    <w:rsid w:val="005B52C8"/>
    <w:rsid w:val="005D1729"/>
    <w:rsid w:val="005E38A3"/>
    <w:rsid w:val="005E5A51"/>
    <w:rsid w:val="00600A01"/>
    <w:rsid w:val="00622414"/>
    <w:rsid w:val="006372A2"/>
    <w:rsid w:val="006728FB"/>
    <w:rsid w:val="006825B8"/>
    <w:rsid w:val="006E33C7"/>
    <w:rsid w:val="006F70DA"/>
    <w:rsid w:val="00726105"/>
    <w:rsid w:val="007312EF"/>
    <w:rsid w:val="00744548"/>
    <w:rsid w:val="007E7E72"/>
    <w:rsid w:val="0084321C"/>
    <w:rsid w:val="008511B9"/>
    <w:rsid w:val="0085221B"/>
    <w:rsid w:val="008606E4"/>
    <w:rsid w:val="008677CF"/>
    <w:rsid w:val="008A32BF"/>
    <w:rsid w:val="008A423C"/>
    <w:rsid w:val="008C0CA7"/>
    <w:rsid w:val="008C4AA9"/>
    <w:rsid w:val="008D699F"/>
    <w:rsid w:val="00903EE8"/>
    <w:rsid w:val="009044E5"/>
    <w:rsid w:val="009071B3"/>
    <w:rsid w:val="009273F5"/>
    <w:rsid w:val="00934EF3"/>
    <w:rsid w:val="00964239"/>
    <w:rsid w:val="00990641"/>
    <w:rsid w:val="009A0271"/>
    <w:rsid w:val="009A0B63"/>
    <w:rsid w:val="009C1DEB"/>
    <w:rsid w:val="009F07CA"/>
    <w:rsid w:val="00A275E7"/>
    <w:rsid w:val="00A61249"/>
    <w:rsid w:val="00A90F6E"/>
    <w:rsid w:val="00AA270F"/>
    <w:rsid w:val="00AC0ECE"/>
    <w:rsid w:val="00AC507C"/>
    <w:rsid w:val="00AF6AC4"/>
    <w:rsid w:val="00B15EBB"/>
    <w:rsid w:val="00B77428"/>
    <w:rsid w:val="00B91C7A"/>
    <w:rsid w:val="00B97E30"/>
    <w:rsid w:val="00BB7800"/>
    <w:rsid w:val="00C021FF"/>
    <w:rsid w:val="00C066F2"/>
    <w:rsid w:val="00C072DC"/>
    <w:rsid w:val="00C2393D"/>
    <w:rsid w:val="00C46E01"/>
    <w:rsid w:val="00C5149E"/>
    <w:rsid w:val="00C61078"/>
    <w:rsid w:val="00CB01A4"/>
    <w:rsid w:val="00CC2672"/>
    <w:rsid w:val="00CC58B0"/>
    <w:rsid w:val="00CE7744"/>
    <w:rsid w:val="00D00EC4"/>
    <w:rsid w:val="00D06E39"/>
    <w:rsid w:val="00D0774A"/>
    <w:rsid w:val="00D116E7"/>
    <w:rsid w:val="00D309CF"/>
    <w:rsid w:val="00D845CE"/>
    <w:rsid w:val="00DF6A49"/>
    <w:rsid w:val="00E031FF"/>
    <w:rsid w:val="00E92C34"/>
    <w:rsid w:val="00E9732C"/>
    <w:rsid w:val="00EB2248"/>
    <w:rsid w:val="00EB72B1"/>
    <w:rsid w:val="00EF4726"/>
    <w:rsid w:val="00F03517"/>
    <w:rsid w:val="00F046D6"/>
    <w:rsid w:val="00F753BC"/>
    <w:rsid w:val="00F923F6"/>
    <w:rsid w:val="00F9664E"/>
    <w:rsid w:val="00FB0212"/>
    <w:rsid w:val="00FB43D6"/>
    <w:rsid w:val="00FD0A02"/>
    <w:rsid w:val="00FE3844"/>
    <w:rsid w:val="00FF010B"/>
    <w:rsid w:val="00FF626D"/>
    <w:rsid w:val="0312255D"/>
    <w:rsid w:val="035D7813"/>
    <w:rsid w:val="03734AAB"/>
    <w:rsid w:val="05B82B96"/>
    <w:rsid w:val="0C5707EF"/>
    <w:rsid w:val="18363055"/>
    <w:rsid w:val="1BA13B50"/>
    <w:rsid w:val="1C807561"/>
    <w:rsid w:val="1D5A3C50"/>
    <w:rsid w:val="20101902"/>
    <w:rsid w:val="220E4A8A"/>
    <w:rsid w:val="23AE0BCF"/>
    <w:rsid w:val="28500AEE"/>
    <w:rsid w:val="289D055E"/>
    <w:rsid w:val="28C20241"/>
    <w:rsid w:val="2C73267F"/>
    <w:rsid w:val="3E7A2C45"/>
    <w:rsid w:val="412B64E2"/>
    <w:rsid w:val="428009B8"/>
    <w:rsid w:val="44474FD2"/>
    <w:rsid w:val="49254556"/>
    <w:rsid w:val="49717661"/>
    <w:rsid w:val="4ABC7382"/>
    <w:rsid w:val="4DA051E3"/>
    <w:rsid w:val="4E6D3D22"/>
    <w:rsid w:val="5424111C"/>
    <w:rsid w:val="5C3224D0"/>
    <w:rsid w:val="63A44AAA"/>
    <w:rsid w:val="67FB48D6"/>
    <w:rsid w:val="6B57245E"/>
    <w:rsid w:val="6B6260DC"/>
    <w:rsid w:val="77687DAD"/>
    <w:rsid w:val="7DBD2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adjustRightInd w:val="0"/>
      <w:spacing w:line="415" w:lineRule="auto"/>
      <w:outlineLvl w:val="1"/>
    </w:pPr>
    <w:rPr>
      <w:rFonts w:eastAsia="黑体" w:asciiTheme="majorHAnsi" w:hAnsiTheme="majorHAnsi" w:cstheme="majorBidi"/>
      <w:bCs/>
      <w:sz w:val="32"/>
      <w:szCs w:val="32"/>
    </w:rPr>
  </w:style>
  <w:style w:type="paragraph" w:styleId="4">
    <w:name w:val="heading 3"/>
    <w:basedOn w:val="1"/>
    <w:next w:val="1"/>
    <w:link w:val="18"/>
    <w:unhideWhenUsed/>
    <w:qFormat/>
    <w:uiPriority w:val="9"/>
    <w:pPr>
      <w:keepNext/>
      <w:keepLines/>
      <w:spacing w:line="415" w:lineRule="auto"/>
      <w:outlineLvl w:val="2"/>
    </w:pPr>
    <w:rPr>
      <w:rFonts w:eastAsia="楷体_GB2312"/>
      <w:b/>
      <w:bCs/>
      <w:color w:val="000000" w:themeColor="text1"/>
      <w:sz w:val="32"/>
      <w:szCs w:val="32"/>
      <w14:textFill>
        <w14:solidFill>
          <w14:schemeClr w14:val="tx1"/>
        </w14:solidFill>
      </w14:textFill>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5"/>
    <w:next w:val="5"/>
    <w:link w:val="20"/>
    <w:semiHidden/>
    <w:unhideWhenUsed/>
    <w:qFormat/>
    <w:uiPriority w:val="99"/>
    <w:rPr>
      <w:b/>
      <w:bCs/>
    </w:rPr>
  </w:style>
  <w:style w:type="character" w:styleId="11">
    <w:name w:val="Hyperlink"/>
    <w:basedOn w:val="10"/>
    <w:semiHidden/>
    <w:unhideWhenUsed/>
    <w:qFormat/>
    <w:uiPriority w:val="99"/>
    <w:rPr>
      <w:color w:val="0000FF"/>
      <w:u w:val="singl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 w:type="character" w:customStyle="1" w:styleId="15">
    <w:name w:val="标题 2 Char"/>
    <w:basedOn w:val="10"/>
    <w:link w:val="3"/>
    <w:qFormat/>
    <w:uiPriority w:val="9"/>
    <w:rPr>
      <w:rFonts w:eastAsia="黑体" w:asciiTheme="majorHAnsi" w:hAnsiTheme="majorHAnsi" w:cstheme="majorBidi"/>
      <w:bCs/>
      <w:sz w:val="32"/>
      <w:szCs w:val="32"/>
    </w:rPr>
  </w:style>
  <w:style w:type="character" w:customStyle="1" w:styleId="16">
    <w:name w:val="标题 1 Char"/>
    <w:basedOn w:val="10"/>
    <w:link w:val="2"/>
    <w:qFormat/>
    <w:uiPriority w:val="9"/>
    <w:rPr>
      <w:rFonts w:ascii="Calibri" w:hAnsi="Calibri" w:eastAsia="宋体" w:cs="Times New Roman"/>
      <w:b/>
      <w:bCs/>
      <w:kern w:val="44"/>
      <w:sz w:val="44"/>
      <w:szCs w:val="44"/>
    </w:rPr>
  </w:style>
  <w:style w:type="paragraph" w:styleId="17">
    <w:name w:val="List Paragraph"/>
    <w:basedOn w:val="1"/>
    <w:qFormat/>
    <w:uiPriority w:val="34"/>
    <w:pPr>
      <w:ind w:firstLine="420" w:firstLineChars="200"/>
    </w:pPr>
  </w:style>
  <w:style w:type="character" w:customStyle="1" w:styleId="18">
    <w:name w:val="标题 3 Char"/>
    <w:basedOn w:val="10"/>
    <w:link w:val="4"/>
    <w:qFormat/>
    <w:uiPriority w:val="9"/>
    <w:rPr>
      <w:rFonts w:ascii="Calibri" w:hAnsi="Calibri" w:eastAsia="楷体_GB2312" w:cs="Times New Roman"/>
      <w:b/>
      <w:bCs/>
      <w:color w:val="000000" w:themeColor="text1"/>
      <w:sz w:val="32"/>
      <w:szCs w:val="32"/>
      <w14:textFill>
        <w14:solidFill>
          <w14:schemeClr w14:val="tx1"/>
        </w14:solidFill>
      </w14:textFill>
    </w:rPr>
  </w:style>
  <w:style w:type="character" w:customStyle="1" w:styleId="19">
    <w:name w:val="批注文字 Char"/>
    <w:basedOn w:val="10"/>
    <w:link w:val="5"/>
    <w:semiHidden/>
    <w:qFormat/>
    <w:uiPriority w:val="99"/>
    <w:rPr>
      <w:rFonts w:ascii="Calibri" w:hAnsi="Calibri" w:eastAsia="宋体" w:cs="Times New Roman"/>
      <w:szCs w:val="24"/>
    </w:rPr>
  </w:style>
  <w:style w:type="character" w:customStyle="1" w:styleId="20">
    <w:name w:val="批注主题 Char"/>
    <w:basedOn w:val="19"/>
    <w:link w:val="8"/>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1518</Words>
  <Characters>1531</Characters>
  <Lines>101</Lines>
  <Paragraphs>28</Paragraphs>
  <TotalTime>28</TotalTime>
  <ScaleCrop>false</ScaleCrop>
  <LinksUpToDate>false</LinksUpToDate>
  <CharactersWithSpaces>1541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2021-06-16T07:46:00Z</dcterms:created>
  <dc:creator>高实</dc:creator>
  <cp:lastModifiedBy>Administrator</cp:lastModifiedBy>
  <cp:lastPrinted>2021-06-10T14:47:00Z</cp:lastPrinted>
  <dcterms:modified xsi:type="dcterms:W3CDTF">2022-04-29T05:51:53Z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5D2F68E76647469D893B7E49A434F0FC</vt:lpwstr>
  </property>
  <property fmtid="{D5CDD505-2E9C-101B-9397-08002B2CF9AE}" pid="4" name="commondata">
    <vt:lpwstr>eyJoZGlkIjoiMzljODNiYmQ1MTMwZGI3ZTI1NzM2OGU3YzFjMDI2MGQifQ==</vt:lpwstr>
  </property>
</Properties>
</file>