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仿宋_GBK" w:hAnsi="方正仿宋_GBK" w:eastAsia="方正仿宋_GBK" w:cs="方正仿宋_GBK"/>
          <w:sz w:val="30"/>
          <w:szCs w:val="30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vertAlign w:val="baseline"/>
          <w:lang w:eastAsia="zh-CN"/>
        </w:rPr>
        <w:t>附表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baseline"/>
          <w:lang w:val="en-US" w:eastAsia="zh-CN"/>
        </w:rPr>
        <w:t>4: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vertAlign w:val="baseline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32"/>
          <w:szCs w:val="32"/>
          <w:vertAlign w:val="baseline"/>
          <w:lang w:eastAsia="zh-CN"/>
        </w:rPr>
        <w:t>国家中小学智慧教育平台教师研修应用案例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各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县</w:t>
      </w: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（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市</w:t>
      </w: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）活动组织单位联系人信息表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2706"/>
        <w:gridCol w:w="1538"/>
        <w:gridCol w:w="2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部门</w:t>
            </w: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职务</w:t>
            </w: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手机</w:t>
            </w: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微信号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QQ</w:t>
            </w: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706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24" w:type="dxa"/>
            <w:noWrap w:val="0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注：请各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县（市）</w:t>
      </w:r>
      <w:r>
        <w:rPr>
          <w:rFonts w:hint="default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 xml:space="preserve">组织单位于 2024 年 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5</w:t>
      </w:r>
      <w:r>
        <w:rPr>
          <w:rFonts w:hint="default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 xml:space="preserve">月 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17</w:t>
      </w:r>
      <w:r>
        <w:rPr>
          <w:rFonts w:hint="default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日前通过电子邮件将此表发送到1318093370@qq.com。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ZTQyNGFiMGI5MjBkYWFmZDIyM2JkYmFjZTIxZGEifQ=="/>
  </w:docVars>
  <w:rsids>
    <w:rsidRoot w:val="73FB9369"/>
    <w:rsid w:val="6D10468C"/>
    <w:rsid w:val="73FB9369"/>
    <w:rsid w:val="F3FFD4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2024-04-26T23:39:00Z</dcterms:created>
  <dc:creator>uos</dc:creator>
  <cp:lastModifiedBy>圆舞曲</cp:lastModifiedBy>
  <dcterms:modified xsi:type="dcterms:W3CDTF">2024-04-30T05:53:41Z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03E2DF0658B5481283E7E7A0270153F5_13</vt:lpwstr>
  </property>
</Properties>
</file>